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89F9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2D0FF1EC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4A4007" w14:paraId="41602881" w14:textId="77777777" w:rsidTr="004A4007">
        <w:tc>
          <w:tcPr>
            <w:tcW w:w="7358" w:type="dxa"/>
          </w:tcPr>
          <w:p w14:paraId="50DE9AD6" w14:textId="77777777" w:rsidR="004A4007" w:rsidRDefault="004A4007">
            <w:pPr>
              <w:rPr>
                <w:b/>
                <w:sz w:val="20"/>
                <w:szCs w:val="20"/>
                <w:bdr w:val="single" w:sz="4" w:space="0" w:color="auto"/>
              </w:rPr>
            </w:pPr>
            <w:r w:rsidRPr="004A4007">
              <w:rPr>
                <w:b/>
                <w:sz w:val="20"/>
                <w:szCs w:val="20"/>
                <w:bdr w:val="single" w:sz="4" w:space="0" w:color="auto"/>
              </w:rPr>
              <w:t xml:space="preserve">School / Centre   </w:t>
            </w:r>
          </w:p>
          <w:p w14:paraId="05DC782E" w14:textId="701E2E2E" w:rsidR="004A4007" w:rsidRPr="004A4007" w:rsidRDefault="004A4007">
            <w:pPr>
              <w:rPr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816" w:type="dxa"/>
          </w:tcPr>
          <w:p w14:paraId="75FB3654" w14:textId="77777777" w:rsidR="004A4007" w:rsidRDefault="004A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Leaders – Go Well and accompanying teacher from school</w:t>
            </w:r>
          </w:p>
        </w:tc>
      </w:tr>
      <w:tr w:rsidR="003C691F" w:rsidRPr="00F1390E" w14:paraId="5F5E3809" w14:textId="77777777" w:rsidTr="00493F20">
        <w:tc>
          <w:tcPr>
            <w:tcW w:w="7358" w:type="dxa"/>
          </w:tcPr>
          <w:p w14:paraId="207B7417" w14:textId="06694BBF" w:rsidR="003C691F" w:rsidRPr="00F1390E" w:rsidRDefault="003C691F" w:rsidP="003C691F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B76CF9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Infant</w:t>
            </w:r>
            <w:r w:rsidR="00223E85">
              <w:rPr>
                <w:b/>
                <w:sz w:val="20"/>
                <w:szCs w:val="20"/>
                <w:bdr w:val="single" w:sz="4" w:space="0" w:color="auto"/>
              </w:rPr>
              <w:t xml:space="preserve"> Games </w:t>
            </w:r>
          </w:p>
          <w:p w14:paraId="3B216C26" w14:textId="77777777" w:rsidR="003C691F" w:rsidRPr="00F1390E" w:rsidRDefault="003C691F" w:rsidP="003C691F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0C3EC6D3" w14:textId="06E6F4F6" w:rsidR="003C691F" w:rsidRPr="006C62B3" w:rsidRDefault="003C691F" w:rsidP="003C691F">
            <w:pPr>
              <w:rPr>
                <w:b/>
                <w:sz w:val="20"/>
                <w:szCs w:val="20"/>
                <w:vertAlign w:val="superscript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581F6E58" w14:textId="77777777" w:rsidTr="00493F20">
        <w:tc>
          <w:tcPr>
            <w:tcW w:w="7358" w:type="dxa"/>
          </w:tcPr>
          <w:p w14:paraId="3C9891A1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44179798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48D914CA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3F972D2A" w14:textId="77777777" w:rsidTr="00493F20">
        <w:tc>
          <w:tcPr>
            <w:tcW w:w="2700" w:type="dxa"/>
          </w:tcPr>
          <w:p w14:paraId="4AFF55A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40860AC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7158AB6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71B4FF0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47A7F98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121C3EA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609C769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6D7F5F1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4A6FF17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438E27B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29667C8E" w14:textId="77777777" w:rsidTr="00493F20">
        <w:tc>
          <w:tcPr>
            <w:tcW w:w="2700" w:type="dxa"/>
          </w:tcPr>
          <w:p w14:paraId="25AC843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665A0C2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790EE8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7E1BEAB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0084C5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5452A422" w14:textId="77777777" w:rsidTr="00493F20">
        <w:tc>
          <w:tcPr>
            <w:tcW w:w="2700" w:type="dxa"/>
          </w:tcPr>
          <w:p w14:paraId="5BC51539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32CC0A0B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58AA15C5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1012153D" w14:textId="77777777" w:rsidR="0015188C" w:rsidRPr="00493F20" w:rsidRDefault="004348BB" w:rsidP="005E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is </w:t>
            </w:r>
            <w:r w:rsidR="005E5E8C">
              <w:rPr>
                <w:sz w:val="20"/>
                <w:szCs w:val="20"/>
              </w:rPr>
              <w:t>available outside facility or over road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0C58381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13B39FB2" w14:textId="77777777" w:rsidTr="00493F20">
        <w:tc>
          <w:tcPr>
            <w:tcW w:w="2700" w:type="dxa"/>
          </w:tcPr>
          <w:p w14:paraId="016F9601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30DA5C30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440F5D47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1C7A48D8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1A4952C0" w14:textId="77777777" w:rsidR="00CB5742" w:rsidRPr="00493F20" w:rsidRDefault="009B0A0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may have to supervise walking from car park to venue of some distance</w:t>
            </w:r>
          </w:p>
        </w:tc>
        <w:tc>
          <w:tcPr>
            <w:tcW w:w="3169" w:type="dxa"/>
          </w:tcPr>
          <w:p w14:paraId="09F83FC8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38D4251B" w14:textId="77777777" w:rsidTr="00493F20">
        <w:tc>
          <w:tcPr>
            <w:tcW w:w="2700" w:type="dxa"/>
          </w:tcPr>
          <w:p w14:paraId="6D022071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05A3726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A68D43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2A283B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FA5059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612D719C" w14:textId="77777777" w:rsidTr="00493F20">
        <w:tc>
          <w:tcPr>
            <w:tcW w:w="2700" w:type="dxa"/>
          </w:tcPr>
          <w:p w14:paraId="3DA05FF0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4C8D5FF1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66A66DA6" w14:textId="77777777" w:rsidR="005F0BCF" w:rsidRDefault="005F0BCF" w:rsidP="005E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full risk assessment</w:t>
            </w:r>
          </w:p>
        </w:tc>
        <w:tc>
          <w:tcPr>
            <w:tcW w:w="3851" w:type="dxa"/>
          </w:tcPr>
          <w:p w14:paraId="19C975FD" w14:textId="77777777" w:rsidR="002433D5" w:rsidRDefault="004348BB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60C027FA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full check of </w:t>
            </w:r>
            <w:r w:rsidR="004348BB">
              <w:rPr>
                <w:sz w:val="20"/>
                <w:szCs w:val="20"/>
              </w:rPr>
              <w:t xml:space="preserve">area </w:t>
            </w:r>
            <w:r>
              <w:rPr>
                <w:sz w:val="20"/>
                <w:szCs w:val="20"/>
              </w:rPr>
              <w:t>before event to remove dangerous objects</w:t>
            </w:r>
            <w:r w:rsidR="004348BB">
              <w:rPr>
                <w:sz w:val="20"/>
                <w:szCs w:val="20"/>
              </w:rPr>
              <w:t xml:space="preserve"> and to check for damp potentially slippery patches</w:t>
            </w:r>
            <w:r w:rsidR="005E5E8C">
              <w:rPr>
                <w:sz w:val="20"/>
                <w:szCs w:val="20"/>
              </w:rPr>
              <w:t>. Check goals are safely erected</w:t>
            </w:r>
          </w:p>
          <w:p w14:paraId="46CA7D15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5E95" w14:paraId="78EC39AA" w14:textId="77777777" w:rsidTr="00493F20">
        <w:tc>
          <w:tcPr>
            <w:tcW w:w="2700" w:type="dxa"/>
          </w:tcPr>
          <w:p w14:paraId="276C457D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7FB2A1C0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02F43EAF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6F1583D5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76F6E6E" w14:textId="249CCE5D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>. All children to remain in sportshall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4301E561" w14:textId="77777777" w:rsidTr="00493F20">
        <w:tc>
          <w:tcPr>
            <w:tcW w:w="2700" w:type="dxa"/>
          </w:tcPr>
          <w:p w14:paraId="196D2872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0BB5504B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45D60D89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3FD214C4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9736E6E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facilities are outside the sportshall</w:t>
            </w:r>
          </w:p>
        </w:tc>
        <w:tc>
          <w:tcPr>
            <w:tcW w:w="3851" w:type="dxa"/>
          </w:tcPr>
          <w:p w14:paraId="5C6059E3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776530E7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00120D27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4F8F2EC4" w14:textId="2EA5858D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access to toilets is available prior to event ie key</w:t>
            </w:r>
          </w:p>
        </w:tc>
      </w:tr>
      <w:tr w:rsidR="007775AB" w14:paraId="31320D5E" w14:textId="77777777" w:rsidTr="00493F20">
        <w:tc>
          <w:tcPr>
            <w:tcW w:w="2700" w:type="dxa"/>
          </w:tcPr>
          <w:p w14:paraId="3AC988FD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60992813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6EA35CC2" w14:textId="77777777" w:rsidR="007775AB" w:rsidRPr="00493F20" w:rsidRDefault="00593D9C" w:rsidP="0055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</w:t>
            </w:r>
            <w:r>
              <w:rPr>
                <w:sz w:val="20"/>
                <w:szCs w:val="20"/>
              </w:rPr>
              <w:lastRenderedPageBreak/>
              <w:t xml:space="preserve">enhanced </w:t>
            </w:r>
            <w:r w:rsidR="00556CF2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0C2A61FC" w14:textId="1F013BCE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50FDBC6A" w14:textId="77777777" w:rsidR="007775AB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games from </w:t>
            </w:r>
            <w:r w:rsidR="004348BB">
              <w:rPr>
                <w:sz w:val="20"/>
                <w:szCs w:val="20"/>
              </w:rPr>
              <w:t>balcony</w:t>
            </w:r>
          </w:p>
        </w:tc>
      </w:tr>
      <w:tr w:rsidR="00E01EC9" w:rsidRPr="00E01EC9" w14:paraId="1929734A" w14:textId="77777777" w:rsidTr="00493F20">
        <w:tc>
          <w:tcPr>
            <w:tcW w:w="2700" w:type="dxa"/>
          </w:tcPr>
          <w:p w14:paraId="6837A75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3A1B866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D00EAE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7414C1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F108E2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0960B9F1" w14:textId="77777777" w:rsidTr="00493F20">
        <w:tc>
          <w:tcPr>
            <w:tcW w:w="2700" w:type="dxa"/>
          </w:tcPr>
          <w:p w14:paraId="6638958D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23CE40DA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3A9AC3FC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5E5D7DC0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3AE1B79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50E516B1" w14:textId="77777777" w:rsidTr="00493F20">
        <w:tc>
          <w:tcPr>
            <w:tcW w:w="2700" w:type="dxa"/>
          </w:tcPr>
          <w:p w14:paraId="5ECA02E1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06DD51A6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739213F6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4614A938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21ACB611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79D17327" w14:textId="0D600F8D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additional </w:t>
            </w:r>
            <w:r>
              <w:rPr>
                <w:sz w:val="20"/>
                <w:szCs w:val="20"/>
              </w:rPr>
              <w:t xml:space="preserve">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733B9C38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64F2C0AF" w14:textId="77777777" w:rsidTr="00493F20">
        <w:tc>
          <w:tcPr>
            <w:tcW w:w="2700" w:type="dxa"/>
          </w:tcPr>
          <w:p w14:paraId="7FA451FF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5DEAB1B3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0FB008DB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6F507174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7C1D5C4F" w14:textId="77777777" w:rsidR="00E31A19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 some pupils are spectating</w:t>
            </w:r>
          </w:p>
        </w:tc>
        <w:tc>
          <w:tcPr>
            <w:tcW w:w="3169" w:type="dxa"/>
          </w:tcPr>
          <w:p w14:paraId="0D6B3591" w14:textId="77777777" w:rsidR="00E31A19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marked spectating area will be set up prior to event</w:t>
            </w:r>
          </w:p>
        </w:tc>
      </w:tr>
      <w:tr w:rsidR="00E31A19" w14:paraId="13F0B2E5" w14:textId="77777777" w:rsidTr="00493F20">
        <w:tc>
          <w:tcPr>
            <w:tcW w:w="2700" w:type="dxa"/>
          </w:tcPr>
          <w:p w14:paraId="4FD6DE94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0125A7EA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1CA76ED0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5E52DAE2" w14:textId="3941532A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2BA3F3B8" w14:textId="77777777" w:rsidR="00E31A19" w:rsidRPr="00493F20" w:rsidRDefault="004348BB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footwear with some grip needed</w:t>
            </w:r>
          </w:p>
        </w:tc>
        <w:tc>
          <w:tcPr>
            <w:tcW w:w="3169" w:type="dxa"/>
          </w:tcPr>
          <w:p w14:paraId="4BC9B34F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874CC0" w14:paraId="37208B26" w14:textId="77777777" w:rsidTr="00493F20">
        <w:tc>
          <w:tcPr>
            <w:tcW w:w="2700" w:type="dxa"/>
          </w:tcPr>
          <w:p w14:paraId="140BC2D3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223DE502" w14:textId="77777777" w:rsidR="00874CC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may suffer </w:t>
            </w:r>
            <w:r w:rsidR="004348BB">
              <w:rPr>
                <w:sz w:val="20"/>
                <w:szCs w:val="20"/>
              </w:rPr>
              <w:t>heat exhaustion</w:t>
            </w:r>
          </w:p>
        </w:tc>
        <w:tc>
          <w:tcPr>
            <w:tcW w:w="3060" w:type="dxa"/>
          </w:tcPr>
          <w:p w14:paraId="3B8734B9" w14:textId="77777777" w:rsidR="00874CC0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Accompanying teachers to ensure pupils have supplies of water, </w:t>
            </w:r>
          </w:p>
        </w:tc>
        <w:tc>
          <w:tcPr>
            <w:tcW w:w="3851" w:type="dxa"/>
          </w:tcPr>
          <w:p w14:paraId="4CFE837C" w14:textId="77777777" w:rsidR="00874CC0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</w:t>
            </w:r>
          </w:p>
        </w:tc>
        <w:tc>
          <w:tcPr>
            <w:tcW w:w="3169" w:type="dxa"/>
          </w:tcPr>
          <w:p w14:paraId="5B070390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353B159D" w14:textId="77777777" w:rsidTr="00493F20">
        <w:tc>
          <w:tcPr>
            <w:tcW w:w="2700" w:type="dxa"/>
          </w:tcPr>
          <w:p w14:paraId="7686F07E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31C4FAC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CD45DA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A19E1EE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DFD308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7AAF8BF2" w14:textId="77777777" w:rsidTr="00493F20">
        <w:tc>
          <w:tcPr>
            <w:tcW w:w="2700" w:type="dxa"/>
          </w:tcPr>
          <w:p w14:paraId="36B903D3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72D47CAE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5CC026E8" w14:textId="77777777" w:rsidR="005E5E8C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</w:t>
            </w:r>
          </w:p>
          <w:p w14:paraId="52A16A52" w14:textId="77777777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trai</w:t>
            </w:r>
            <w:r w:rsidR="005E5E8C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ng prior to event</w:t>
            </w:r>
          </w:p>
          <w:p w14:paraId="1578B60A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52320B57" w14:textId="44441820" w:rsidR="005E5E8C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874CC0">
              <w:rPr>
                <w:sz w:val="20"/>
                <w:szCs w:val="20"/>
              </w:rPr>
              <w:t>/referees</w:t>
            </w:r>
            <w:r w:rsidR="008F0920">
              <w:rPr>
                <w:sz w:val="20"/>
                <w:szCs w:val="20"/>
              </w:rPr>
              <w:t>/leaders</w:t>
            </w:r>
            <w:r>
              <w:rPr>
                <w:sz w:val="20"/>
                <w:szCs w:val="20"/>
              </w:rPr>
              <w:t xml:space="preserve"> used to have a recognised &amp; relevant NGB qualification</w:t>
            </w:r>
            <w:r w:rsidR="00874CC0">
              <w:rPr>
                <w:sz w:val="20"/>
                <w:szCs w:val="20"/>
              </w:rPr>
              <w:t xml:space="preserve"> or teaching</w:t>
            </w:r>
            <w:r w:rsidR="008F0920">
              <w:rPr>
                <w:sz w:val="20"/>
                <w:szCs w:val="20"/>
              </w:rPr>
              <w:t>/leadership</w:t>
            </w:r>
            <w:r w:rsidR="00874CC0">
              <w:rPr>
                <w:sz w:val="20"/>
                <w:szCs w:val="20"/>
              </w:rPr>
              <w:t xml:space="preserve"> qualification</w:t>
            </w:r>
          </w:p>
        </w:tc>
        <w:tc>
          <w:tcPr>
            <w:tcW w:w="3169" w:type="dxa"/>
          </w:tcPr>
          <w:p w14:paraId="64E9DC26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E31A19" w:rsidRPr="006E7702" w14:paraId="2E7D0896" w14:textId="77777777" w:rsidTr="00493F20">
        <w:tc>
          <w:tcPr>
            <w:tcW w:w="2700" w:type="dxa"/>
          </w:tcPr>
          <w:p w14:paraId="3B98C391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6E9366DE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7DE40A5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1462C64C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C5E089C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36A5F561" w14:textId="77777777" w:rsidTr="00493F20">
        <w:tc>
          <w:tcPr>
            <w:tcW w:w="2700" w:type="dxa"/>
          </w:tcPr>
          <w:p w14:paraId="0DBF3A03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213E8E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2269DA01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51DD1B20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A666E65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17C3582B" w14:textId="77777777" w:rsidR="007775AB" w:rsidRDefault="007775AB" w:rsidP="002E2DCC"/>
    <w:p w14:paraId="26E29C58" w14:textId="0986E3AA" w:rsidR="0079433A" w:rsidRDefault="0079433A" w:rsidP="0079433A">
      <w:r>
        <w:t xml:space="preserve">Signature (Group Leader)          </w:t>
      </w:r>
      <w:r w:rsidR="004A4007">
        <w:tab/>
      </w:r>
      <w:r w:rsidR="004A4007">
        <w:tab/>
      </w:r>
      <w:r w:rsidR="004A4007">
        <w:tab/>
      </w:r>
      <w:r w:rsidR="004A4007">
        <w:tab/>
      </w:r>
      <w:r w:rsidR="004A4007">
        <w:tab/>
      </w:r>
      <w:r w:rsidR="004A4007">
        <w:tab/>
      </w:r>
      <w:r>
        <w:t>Date …</w:t>
      </w:r>
    </w:p>
    <w:p w14:paraId="50511FF6" w14:textId="77777777" w:rsidR="001C1999" w:rsidRDefault="001C1999" w:rsidP="002E2DCC"/>
    <w:p w14:paraId="5343FFC0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244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110121"/>
    <w:rsid w:val="0015188C"/>
    <w:rsid w:val="00165C95"/>
    <w:rsid w:val="001C1999"/>
    <w:rsid w:val="0021523D"/>
    <w:rsid w:val="00223E85"/>
    <w:rsid w:val="002433D5"/>
    <w:rsid w:val="00295E95"/>
    <w:rsid w:val="002E2DCC"/>
    <w:rsid w:val="0033144C"/>
    <w:rsid w:val="003C691F"/>
    <w:rsid w:val="004348BB"/>
    <w:rsid w:val="00493F20"/>
    <w:rsid w:val="004A4007"/>
    <w:rsid w:val="004F43E7"/>
    <w:rsid w:val="00556CF2"/>
    <w:rsid w:val="00573BE2"/>
    <w:rsid w:val="00593D9C"/>
    <w:rsid w:val="005B21E1"/>
    <w:rsid w:val="005E5E8C"/>
    <w:rsid w:val="005F0BCF"/>
    <w:rsid w:val="006C62B3"/>
    <w:rsid w:val="006E7702"/>
    <w:rsid w:val="00720361"/>
    <w:rsid w:val="00720D24"/>
    <w:rsid w:val="007775AB"/>
    <w:rsid w:val="0079433A"/>
    <w:rsid w:val="008024D2"/>
    <w:rsid w:val="00843B67"/>
    <w:rsid w:val="00874CC0"/>
    <w:rsid w:val="008A5FC5"/>
    <w:rsid w:val="008F0920"/>
    <w:rsid w:val="0098303F"/>
    <w:rsid w:val="009B0A05"/>
    <w:rsid w:val="00A54D67"/>
    <w:rsid w:val="00A97A0E"/>
    <w:rsid w:val="00AE6835"/>
    <w:rsid w:val="00B044BE"/>
    <w:rsid w:val="00B12F60"/>
    <w:rsid w:val="00B16A18"/>
    <w:rsid w:val="00B21407"/>
    <w:rsid w:val="00B71D00"/>
    <w:rsid w:val="00B76CF9"/>
    <w:rsid w:val="00BB6427"/>
    <w:rsid w:val="00BC3639"/>
    <w:rsid w:val="00BD3E27"/>
    <w:rsid w:val="00BF6C47"/>
    <w:rsid w:val="00CB5742"/>
    <w:rsid w:val="00CD4765"/>
    <w:rsid w:val="00D6497F"/>
    <w:rsid w:val="00E01EC9"/>
    <w:rsid w:val="00E31A19"/>
    <w:rsid w:val="00EE0227"/>
    <w:rsid w:val="00EF2909"/>
    <w:rsid w:val="00F10895"/>
    <w:rsid w:val="00F139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2BD65"/>
  <w15:chartTrackingRefBased/>
  <w15:docId w15:val="{37338FA5-3B89-4266-B610-46834670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C457F4-F16A-4412-8906-D98B7F253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AE02C-619B-4AAA-9CEA-5020FAA51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5D478-662E-46BC-8D25-367A08F3AB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2021-08-20T09:45:00Z</dcterms:created>
  <dcterms:modified xsi:type="dcterms:W3CDTF">2022-11-30T15:08:00Z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